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Doetinchem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doetinchem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doetinchem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Doetinchem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doetinchem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doetinchem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